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81" w:rsidRPr="00F84F8B" w:rsidRDefault="00644370" w:rsidP="00F84F8B">
      <w:pPr>
        <w:tabs>
          <w:tab w:val="left" w:pos="5416"/>
        </w:tabs>
        <w:spacing w:after="0" w:line="360" w:lineRule="auto"/>
        <w:jc w:val="both"/>
        <w:rPr>
          <w:rFonts w:ascii="Arial" w:hAnsi="Arial" w:cs="Arial"/>
          <w:sz w:val="24"/>
          <w:szCs w:val="24"/>
        </w:rPr>
      </w:pPr>
      <w:r>
        <w:rPr>
          <w:rFonts w:ascii="Arial" w:hAnsi="Arial" w:cs="Arial"/>
          <w:sz w:val="24"/>
          <w:szCs w:val="24"/>
        </w:rPr>
        <w:t>ATA nº</w:t>
      </w:r>
      <w:r w:rsidR="005912A4" w:rsidRPr="005912A4">
        <w:rPr>
          <w:rFonts w:ascii="Arial" w:hAnsi="Arial" w:cs="Arial"/>
          <w:b/>
          <w:sz w:val="24"/>
          <w:szCs w:val="24"/>
        </w:rPr>
        <w:t>1</w:t>
      </w:r>
      <w:r w:rsidR="004F068D">
        <w:rPr>
          <w:rFonts w:ascii="Arial" w:hAnsi="Arial" w:cs="Arial"/>
          <w:b/>
          <w:sz w:val="24"/>
          <w:szCs w:val="24"/>
        </w:rPr>
        <w:t>7</w:t>
      </w:r>
      <w:r w:rsidR="00C667B0">
        <w:rPr>
          <w:rFonts w:ascii="Arial" w:hAnsi="Arial" w:cs="Arial"/>
          <w:b/>
          <w:sz w:val="24"/>
          <w:szCs w:val="24"/>
        </w:rPr>
        <w:t>3</w:t>
      </w:r>
      <w:r>
        <w:rPr>
          <w:sz w:val="24"/>
          <w:szCs w:val="24"/>
        </w:rPr>
        <w:t xml:space="preserve"> - </w:t>
      </w:r>
      <w:r>
        <w:rPr>
          <w:rFonts w:ascii="Arial" w:hAnsi="Arial" w:cs="Arial"/>
          <w:sz w:val="24"/>
          <w:szCs w:val="24"/>
        </w:rPr>
        <w:t xml:space="preserve">Aos </w:t>
      </w:r>
      <w:r w:rsidR="00C667B0">
        <w:rPr>
          <w:rFonts w:ascii="Arial" w:hAnsi="Arial" w:cs="Arial"/>
          <w:sz w:val="24"/>
          <w:szCs w:val="24"/>
        </w:rPr>
        <w:t>onze</w:t>
      </w:r>
      <w:r>
        <w:rPr>
          <w:rFonts w:ascii="Arial" w:hAnsi="Arial" w:cs="Arial"/>
          <w:sz w:val="24"/>
          <w:szCs w:val="24"/>
        </w:rPr>
        <w:t xml:space="preserve"> dias do mês de </w:t>
      </w:r>
      <w:r w:rsidR="00C667B0">
        <w:rPr>
          <w:rFonts w:ascii="Arial" w:hAnsi="Arial" w:cs="Arial"/>
          <w:sz w:val="24"/>
          <w:szCs w:val="24"/>
        </w:rPr>
        <w:t>setembro</w:t>
      </w:r>
      <w:r>
        <w:rPr>
          <w:rFonts w:ascii="Arial" w:hAnsi="Arial" w:cs="Arial"/>
          <w:sz w:val="24"/>
          <w:szCs w:val="24"/>
        </w:rPr>
        <w:t xml:space="preserve"> de dois mil e dezoito, às 14:00 horas, reuniram-se os membros do Conselho Municipal de Saúde, na sala do Conselho, que fica localizada à Alameda Sampaio, para </w:t>
      </w:r>
      <w:r w:rsidR="005912A4">
        <w:rPr>
          <w:rFonts w:ascii="Arial" w:hAnsi="Arial" w:cs="Arial"/>
          <w:sz w:val="24"/>
          <w:szCs w:val="24"/>
        </w:rPr>
        <w:t>mais uma</w:t>
      </w:r>
      <w:r>
        <w:rPr>
          <w:rFonts w:ascii="Arial" w:hAnsi="Arial" w:cs="Arial"/>
          <w:sz w:val="24"/>
          <w:szCs w:val="24"/>
        </w:rPr>
        <w:t xml:space="preserve"> reunião ordinária do ano corrente. </w:t>
      </w:r>
      <w:r w:rsidR="00C667B0">
        <w:rPr>
          <w:rFonts w:ascii="Arial" w:hAnsi="Arial" w:cs="Arial"/>
          <w:sz w:val="24"/>
          <w:szCs w:val="24"/>
        </w:rPr>
        <w:t>Natanael Barbosa iniciou</w:t>
      </w:r>
      <w:r w:rsidR="00D25627">
        <w:rPr>
          <w:rFonts w:ascii="Arial" w:hAnsi="Arial" w:cs="Arial"/>
          <w:sz w:val="24"/>
          <w:szCs w:val="24"/>
        </w:rPr>
        <w:t xml:space="preserve"> a reunião saudando aos presentes, em seguida Naiara Gomes </w:t>
      </w:r>
      <w:r w:rsidR="004D67F6">
        <w:rPr>
          <w:rFonts w:ascii="Arial" w:hAnsi="Arial" w:cs="Arial"/>
          <w:sz w:val="24"/>
          <w:szCs w:val="24"/>
        </w:rPr>
        <w:t>realizou</w:t>
      </w:r>
      <w:r w:rsidR="00D25627">
        <w:rPr>
          <w:rFonts w:ascii="Arial" w:hAnsi="Arial" w:cs="Arial"/>
          <w:sz w:val="24"/>
          <w:szCs w:val="24"/>
        </w:rPr>
        <w:t xml:space="preserve"> a leitura da ata da reunião </w:t>
      </w:r>
      <w:r w:rsidR="004D67F6">
        <w:rPr>
          <w:rFonts w:ascii="Arial" w:hAnsi="Arial" w:cs="Arial"/>
          <w:sz w:val="24"/>
          <w:szCs w:val="24"/>
        </w:rPr>
        <w:t>anterior</w:t>
      </w:r>
      <w:r w:rsidR="00282A59">
        <w:rPr>
          <w:rFonts w:ascii="Arial" w:hAnsi="Arial" w:cs="Arial"/>
          <w:sz w:val="24"/>
          <w:szCs w:val="24"/>
        </w:rPr>
        <w:t xml:space="preserve"> aprovada sem ressalvas. </w:t>
      </w:r>
      <w:r w:rsidR="004D67F6">
        <w:rPr>
          <w:rFonts w:ascii="Arial" w:hAnsi="Arial" w:cs="Arial"/>
          <w:sz w:val="24"/>
          <w:szCs w:val="24"/>
        </w:rPr>
        <w:t xml:space="preserve">Em seguida </w:t>
      </w:r>
      <w:r w:rsidR="00282A59">
        <w:rPr>
          <w:rFonts w:ascii="Arial" w:hAnsi="Arial" w:cs="Arial"/>
          <w:sz w:val="24"/>
          <w:szCs w:val="24"/>
        </w:rPr>
        <w:t xml:space="preserve">Rafaela Sampaio </w:t>
      </w:r>
      <w:r w:rsidR="009C60E7">
        <w:rPr>
          <w:rFonts w:ascii="Arial" w:hAnsi="Arial" w:cs="Arial"/>
          <w:sz w:val="24"/>
          <w:szCs w:val="24"/>
        </w:rPr>
        <w:t xml:space="preserve">apresenta Milene </w:t>
      </w:r>
      <w:r w:rsidR="007967D4">
        <w:rPr>
          <w:rFonts w:ascii="Arial" w:hAnsi="Arial" w:cs="Arial"/>
          <w:sz w:val="24"/>
          <w:szCs w:val="24"/>
        </w:rPr>
        <w:t xml:space="preserve">Andrade Sodré </w:t>
      </w:r>
      <w:r w:rsidR="009C60E7">
        <w:rPr>
          <w:rFonts w:ascii="Arial" w:hAnsi="Arial" w:cs="Arial"/>
          <w:sz w:val="24"/>
          <w:szCs w:val="24"/>
        </w:rPr>
        <w:t xml:space="preserve">coordenadora da VIEP e passa </w:t>
      </w:r>
      <w:r w:rsidR="007967D4">
        <w:rPr>
          <w:rFonts w:ascii="Arial" w:hAnsi="Arial" w:cs="Arial"/>
          <w:sz w:val="24"/>
          <w:szCs w:val="24"/>
        </w:rPr>
        <w:t>à</w:t>
      </w:r>
      <w:r w:rsidR="009C60E7">
        <w:rPr>
          <w:rFonts w:ascii="Arial" w:hAnsi="Arial" w:cs="Arial"/>
          <w:sz w:val="24"/>
          <w:szCs w:val="24"/>
        </w:rPr>
        <w:t xml:space="preserve"> palavra, Milene informa sobre a campanha de poliomielite e fala da dificuldade em atingir a meta</w:t>
      </w:r>
      <w:r w:rsidR="007967D4">
        <w:rPr>
          <w:rFonts w:ascii="Arial" w:hAnsi="Arial" w:cs="Arial"/>
          <w:sz w:val="24"/>
          <w:szCs w:val="24"/>
        </w:rPr>
        <w:t>, porém</w:t>
      </w:r>
      <w:r w:rsidR="009C60E7">
        <w:rPr>
          <w:rFonts w:ascii="Arial" w:hAnsi="Arial" w:cs="Arial"/>
          <w:sz w:val="24"/>
          <w:szCs w:val="24"/>
        </w:rPr>
        <w:t xml:space="preserve"> informa que no dia 13/09 ocorrerá um evento na Praça Getúlio Vargas com ativid</w:t>
      </w:r>
      <w:r w:rsidR="002F281C">
        <w:rPr>
          <w:rFonts w:ascii="Arial" w:hAnsi="Arial" w:cs="Arial"/>
          <w:sz w:val="24"/>
          <w:szCs w:val="24"/>
        </w:rPr>
        <w:t>ades lúdicas para chamar as cri</w:t>
      </w:r>
      <w:r w:rsidR="009C60E7">
        <w:rPr>
          <w:rFonts w:ascii="Arial" w:hAnsi="Arial" w:cs="Arial"/>
          <w:sz w:val="24"/>
          <w:szCs w:val="24"/>
        </w:rPr>
        <w:t>a</w:t>
      </w:r>
      <w:r w:rsidR="002F281C">
        <w:rPr>
          <w:rFonts w:ascii="Arial" w:hAnsi="Arial" w:cs="Arial"/>
          <w:sz w:val="24"/>
          <w:szCs w:val="24"/>
        </w:rPr>
        <w:t xml:space="preserve">nças e seus responsáveis para atualização do cartão de vacina da criança, em tempo solicita o apoio dos conselheiros para divulgação que também esta ocorrendo nas redes sociais, rádios e carro de som. Ana Paula solicita o apoio dos ACS na divulgação. Simone </w:t>
      </w:r>
      <w:r w:rsidR="007967D4">
        <w:rPr>
          <w:rFonts w:ascii="Arial" w:hAnsi="Arial" w:cs="Arial"/>
          <w:sz w:val="24"/>
          <w:szCs w:val="24"/>
        </w:rPr>
        <w:t xml:space="preserve">Ermenegilda - </w:t>
      </w:r>
      <w:r w:rsidR="002F281C">
        <w:rPr>
          <w:rFonts w:ascii="Arial" w:hAnsi="Arial" w:cs="Arial"/>
          <w:sz w:val="24"/>
          <w:szCs w:val="24"/>
        </w:rPr>
        <w:t>ACS informa que os ACS junto a equipe do</w:t>
      </w:r>
      <w:r w:rsidR="007967D4">
        <w:rPr>
          <w:rFonts w:ascii="Arial" w:hAnsi="Arial" w:cs="Arial"/>
          <w:sz w:val="24"/>
          <w:szCs w:val="24"/>
        </w:rPr>
        <w:t>s</w:t>
      </w:r>
      <w:r w:rsidR="002F281C">
        <w:rPr>
          <w:rFonts w:ascii="Arial" w:hAnsi="Arial" w:cs="Arial"/>
          <w:sz w:val="24"/>
          <w:szCs w:val="24"/>
        </w:rPr>
        <w:t xml:space="preserve"> PSF</w:t>
      </w:r>
      <w:r w:rsidR="007967D4">
        <w:rPr>
          <w:rFonts w:ascii="Arial" w:hAnsi="Arial" w:cs="Arial"/>
          <w:sz w:val="24"/>
          <w:szCs w:val="24"/>
        </w:rPr>
        <w:t>’s</w:t>
      </w:r>
      <w:r w:rsidR="002F281C">
        <w:rPr>
          <w:rFonts w:ascii="Arial" w:hAnsi="Arial" w:cs="Arial"/>
          <w:sz w:val="24"/>
          <w:szCs w:val="24"/>
        </w:rPr>
        <w:t xml:space="preserve"> estão realizando a busca ativa casa a casa</w:t>
      </w:r>
      <w:r w:rsidR="00D60191">
        <w:rPr>
          <w:rFonts w:ascii="Arial" w:hAnsi="Arial" w:cs="Arial"/>
          <w:sz w:val="24"/>
          <w:szCs w:val="24"/>
        </w:rPr>
        <w:t xml:space="preserve"> e não estão encontrando crianças na faixa etária para vacinação. Sr Antonio José</w:t>
      </w:r>
      <w:r w:rsidR="007967D4">
        <w:rPr>
          <w:rFonts w:ascii="Arial" w:hAnsi="Arial" w:cs="Arial"/>
          <w:sz w:val="24"/>
          <w:szCs w:val="24"/>
        </w:rPr>
        <w:t>, secretário de saúde,</w:t>
      </w:r>
      <w:r w:rsidR="00D60191">
        <w:rPr>
          <w:rFonts w:ascii="Arial" w:hAnsi="Arial" w:cs="Arial"/>
          <w:sz w:val="24"/>
          <w:szCs w:val="24"/>
        </w:rPr>
        <w:t xml:space="preserve"> fala sobre a divergência de dados e há discussões sobre estratégias para atingir a meta. Ana P</w:t>
      </w:r>
      <w:r w:rsidR="00CB4B88">
        <w:rPr>
          <w:rFonts w:ascii="Arial" w:hAnsi="Arial" w:cs="Arial"/>
          <w:sz w:val="24"/>
          <w:szCs w:val="24"/>
        </w:rPr>
        <w:t>aula inicia sua fala tratando Da definição de</w:t>
      </w:r>
      <w:r w:rsidR="00D60191">
        <w:rPr>
          <w:rFonts w:ascii="Arial" w:hAnsi="Arial" w:cs="Arial"/>
          <w:sz w:val="24"/>
          <w:szCs w:val="24"/>
        </w:rPr>
        <w:t xml:space="preserve"> áreas</w:t>
      </w:r>
      <w:r w:rsidR="00CB4B88">
        <w:rPr>
          <w:rFonts w:ascii="Arial" w:hAnsi="Arial" w:cs="Arial"/>
          <w:sz w:val="24"/>
          <w:szCs w:val="24"/>
        </w:rPr>
        <w:t xml:space="preserve"> geográficas</w:t>
      </w:r>
      <w:r w:rsidR="00D60191">
        <w:rPr>
          <w:rFonts w:ascii="Arial" w:hAnsi="Arial" w:cs="Arial"/>
          <w:sz w:val="24"/>
          <w:szCs w:val="24"/>
        </w:rPr>
        <w:t xml:space="preserve"> a serem cobertas pelos ACS, em seguida inicia a leitura da portaria que trata do </w:t>
      </w:r>
      <w:r w:rsidR="00CB4B88">
        <w:rPr>
          <w:rFonts w:ascii="Arial" w:hAnsi="Arial" w:cs="Arial"/>
          <w:sz w:val="24"/>
          <w:szCs w:val="24"/>
        </w:rPr>
        <w:t xml:space="preserve">assunto </w:t>
      </w:r>
      <w:r w:rsidR="00D60191">
        <w:rPr>
          <w:rFonts w:ascii="Arial" w:hAnsi="Arial" w:cs="Arial"/>
          <w:sz w:val="24"/>
          <w:szCs w:val="24"/>
        </w:rPr>
        <w:t>e segundo a recomendação um ACS pode ter até</w:t>
      </w:r>
      <w:r w:rsidR="004527BE">
        <w:rPr>
          <w:rFonts w:ascii="Arial" w:hAnsi="Arial" w:cs="Arial"/>
          <w:sz w:val="24"/>
          <w:szCs w:val="24"/>
        </w:rPr>
        <w:t xml:space="preserve"> </w:t>
      </w:r>
      <w:r w:rsidR="007967D4">
        <w:rPr>
          <w:rFonts w:ascii="Arial" w:hAnsi="Arial" w:cs="Arial"/>
          <w:sz w:val="24"/>
          <w:szCs w:val="24"/>
        </w:rPr>
        <w:t>750 pessoas por microà</w:t>
      </w:r>
      <w:r w:rsidR="00D60191">
        <w:rPr>
          <w:rFonts w:ascii="Arial" w:hAnsi="Arial" w:cs="Arial"/>
          <w:sz w:val="24"/>
          <w:szCs w:val="24"/>
        </w:rPr>
        <w:t>rea e um quantitativo de 12 ACS por PSF. Natanael Barbosa apresenta o mapa do município (sede) para demonstração das áreas descobertas e facilitar a divisão, informa ainda que há no município 35 ACS ativos, em seguida</w:t>
      </w:r>
      <w:r w:rsidR="007967D4">
        <w:rPr>
          <w:rFonts w:ascii="Arial" w:hAnsi="Arial" w:cs="Arial"/>
          <w:sz w:val="24"/>
          <w:szCs w:val="24"/>
        </w:rPr>
        <w:t xml:space="preserve"> é</w:t>
      </w:r>
      <w:r w:rsidR="00D60191">
        <w:rPr>
          <w:rFonts w:ascii="Arial" w:hAnsi="Arial" w:cs="Arial"/>
          <w:sz w:val="24"/>
          <w:szCs w:val="24"/>
        </w:rPr>
        <w:t xml:space="preserve"> realizada a anotação de dados de quantitativos de pessoas por ACS</w:t>
      </w:r>
      <w:r w:rsidR="004527BE">
        <w:rPr>
          <w:rFonts w:ascii="Arial" w:hAnsi="Arial" w:cs="Arial"/>
          <w:sz w:val="24"/>
          <w:szCs w:val="24"/>
        </w:rPr>
        <w:t xml:space="preserve"> e o levantamento da quantidade das áreas</w:t>
      </w:r>
      <w:r w:rsidR="00D60191">
        <w:rPr>
          <w:rFonts w:ascii="Arial" w:hAnsi="Arial" w:cs="Arial"/>
          <w:sz w:val="24"/>
          <w:szCs w:val="24"/>
        </w:rPr>
        <w:t xml:space="preserve">, após isso iniciou discussões e sugestões para viabilizar e melhorar as divisões, em seguida Ana Paula realiza a leitura </w:t>
      </w:r>
      <w:r w:rsidR="00147F81">
        <w:rPr>
          <w:rFonts w:ascii="Arial" w:hAnsi="Arial" w:cs="Arial"/>
          <w:sz w:val="24"/>
          <w:szCs w:val="24"/>
        </w:rPr>
        <w:t xml:space="preserve">dos dados colhidos para conhecimento de todos os presentes. Os ACS </w:t>
      </w:r>
      <w:r w:rsidR="004527BE">
        <w:rPr>
          <w:rFonts w:ascii="Arial" w:hAnsi="Arial" w:cs="Arial"/>
          <w:sz w:val="24"/>
          <w:szCs w:val="24"/>
        </w:rPr>
        <w:t>solicitam</w:t>
      </w:r>
      <w:r w:rsidR="00147F81">
        <w:rPr>
          <w:rFonts w:ascii="Arial" w:hAnsi="Arial" w:cs="Arial"/>
          <w:sz w:val="24"/>
          <w:szCs w:val="24"/>
        </w:rPr>
        <w:t xml:space="preserve"> atenção ao realizar </w:t>
      </w:r>
      <w:r w:rsidR="00CB4B88">
        <w:rPr>
          <w:rFonts w:ascii="Arial" w:hAnsi="Arial" w:cs="Arial"/>
          <w:sz w:val="24"/>
          <w:szCs w:val="24"/>
        </w:rPr>
        <w:t>a definição das áreas geográficas</w:t>
      </w:r>
      <w:r w:rsidR="00147F81">
        <w:rPr>
          <w:rFonts w:ascii="Arial" w:hAnsi="Arial" w:cs="Arial"/>
          <w:sz w:val="24"/>
          <w:szCs w:val="24"/>
        </w:rPr>
        <w:t xml:space="preserve"> levando em consideração as áreas específicas para qual prestaram concurso público e a maioria rejeitam a possibilidade de mudança de área, Sr Antonio rebate a informação sobre ter tido área definida em concurso para atuação dos ACS, </w:t>
      </w:r>
      <w:r w:rsidR="00147F81">
        <w:rPr>
          <w:rFonts w:ascii="Arial" w:hAnsi="Arial" w:cs="Arial"/>
          <w:sz w:val="24"/>
          <w:szCs w:val="24"/>
        </w:rPr>
        <w:lastRenderedPageBreak/>
        <w:t>Natanael Barbosa pede ao</w:t>
      </w:r>
      <w:r w:rsidR="00F60EBE">
        <w:rPr>
          <w:rFonts w:ascii="Arial" w:hAnsi="Arial" w:cs="Arial"/>
          <w:sz w:val="24"/>
          <w:szCs w:val="24"/>
        </w:rPr>
        <w:t>s</w:t>
      </w:r>
      <w:r w:rsidR="00147F81">
        <w:rPr>
          <w:rFonts w:ascii="Arial" w:hAnsi="Arial" w:cs="Arial"/>
          <w:sz w:val="24"/>
          <w:szCs w:val="24"/>
        </w:rPr>
        <w:t xml:space="preserve"> ACS para se sensibilizarem as medidas a serem adotadas para solucionar a defasagem dos ACS no município e atender as áreas descobertas, Sr Antonio complementa que tem respaldo jurídico para realizar tais alterações, mas que com discussões construtivas chegarão a um consenso. A ACS Doraci do Distrito do França fala da sua disponibilidade de abranger uma área maior e fala que estão dispostos a discutir sobre </w:t>
      </w:r>
      <w:r w:rsidR="00CB4B88">
        <w:rPr>
          <w:rFonts w:ascii="Arial" w:hAnsi="Arial" w:cs="Arial"/>
          <w:sz w:val="24"/>
          <w:szCs w:val="24"/>
        </w:rPr>
        <w:t>as novas áreas geográficas</w:t>
      </w:r>
      <w:r w:rsidR="004527BE">
        <w:rPr>
          <w:rFonts w:ascii="Arial" w:hAnsi="Arial" w:cs="Arial"/>
          <w:sz w:val="24"/>
          <w:szCs w:val="24"/>
        </w:rPr>
        <w:t>. Ana Paula apresenta os cálculos realizados com os dados fornecidos pelos ACS com o número de pessoas atendidas e com base nos dados da população com base no IBGE e os dados divergem, e fala ainda da quantidade de ACS por PSF</w:t>
      </w:r>
      <w:r w:rsidR="00F60EBE">
        <w:rPr>
          <w:rFonts w:ascii="Arial" w:hAnsi="Arial" w:cs="Arial"/>
          <w:sz w:val="24"/>
          <w:szCs w:val="24"/>
        </w:rPr>
        <w:t>,</w:t>
      </w:r>
      <w:r w:rsidR="004527BE">
        <w:rPr>
          <w:rFonts w:ascii="Arial" w:hAnsi="Arial" w:cs="Arial"/>
          <w:sz w:val="24"/>
          <w:szCs w:val="24"/>
        </w:rPr>
        <w:t xml:space="preserve"> apresenta também dados com uma projeção</w:t>
      </w:r>
      <w:r w:rsidR="0056057F">
        <w:rPr>
          <w:rFonts w:ascii="Arial" w:hAnsi="Arial" w:cs="Arial"/>
          <w:sz w:val="24"/>
          <w:szCs w:val="24"/>
        </w:rPr>
        <w:t xml:space="preserve"> de pessoas</w:t>
      </w:r>
      <w:r w:rsidR="00F60EBE">
        <w:rPr>
          <w:rFonts w:ascii="Arial" w:hAnsi="Arial" w:cs="Arial"/>
          <w:sz w:val="24"/>
          <w:szCs w:val="24"/>
        </w:rPr>
        <w:t xml:space="preserve"> para estas áreas</w:t>
      </w:r>
      <w:r w:rsidR="0056057F">
        <w:rPr>
          <w:rFonts w:ascii="Arial" w:hAnsi="Arial" w:cs="Arial"/>
          <w:sz w:val="24"/>
          <w:szCs w:val="24"/>
        </w:rPr>
        <w:t xml:space="preserve">, </w:t>
      </w:r>
      <w:r w:rsidR="004527BE">
        <w:rPr>
          <w:rFonts w:ascii="Arial" w:hAnsi="Arial" w:cs="Arial"/>
          <w:sz w:val="24"/>
          <w:szCs w:val="24"/>
        </w:rPr>
        <w:t>Natanael fala da preocupa</w:t>
      </w:r>
      <w:r w:rsidR="00680DAD">
        <w:rPr>
          <w:rFonts w:ascii="Arial" w:hAnsi="Arial" w:cs="Arial"/>
          <w:sz w:val="24"/>
          <w:szCs w:val="24"/>
        </w:rPr>
        <w:t xml:space="preserve">ção que tem após a definição das áreas geográficas </w:t>
      </w:r>
      <w:r w:rsidR="004527BE">
        <w:rPr>
          <w:rFonts w:ascii="Arial" w:hAnsi="Arial" w:cs="Arial"/>
          <w:sz w:val="24"/>
          <w:szCs w:val="24"/>
        </w:rPr>
        <w:t>em virtude do número de ACS que estão próximos de dar entrada em seu processo de aposentadoria</w:t>
      </w:r>
      <w:r w:rsidR="0056057F">
        <w:rPr>
          <w:rFonts w:ascii="Arial" w:hAnsi="Arial" w:cs="Arial"/>
          <w:sz w:val="24"/>
          <w:szCs w:val="24"/>
        </w:rPr>
        <w:t>, inicia-se uma discussão acerca da área de deslocamento dos ACS para cobrir as novas áreas, Sr Antonio informa que após estas divisões haverá uma análise daqueles que necessitam de ajuda de custo para deslocamento, Natanael faz uma breve explanação com base no mapa</w:t>
      </w:r>
      <w:r w:rsidR="002C7CDB">
        <w:rPr>
          <w:rFonts w:ascii="Arial" w:hAnsi="Arial" w:cs="Arial"/>
          <w:sz w:val="24"/>
          <w:szCs w:val="24"/>
        </w:rPr>
        <w:t xml:space="preserve"> e</w:t>
      </w:r>
      <w:r w:rsidR="0056057F">
        <w:rPr>
          <w:rFonts w:ascii="Arial" w:hAnsi="Arial" w:cs="Arial"/>
          <w:sz w:val="24"/>
          <w:szCs w:val="24"/>
        </w:rPr>
        <w:t xml:space="preserve"> </w:t>
      </w:r>
      <w:r w:rsidR="002C7CDB">
        <w:rPr>
          <w:rFonts w:ascii="Arial" w:hAnsi="Arial" w:cs="Arial"/>
          <w:sz w:val="24"/>
          <w:szCs w:val="24"/>
        </w:rPr>
        <w:t xml:space="preserve">apresenta </w:t>
      </w:r>
      <w:r w:rsidR="0056057F">
        <w:rPr>
          <w:rFonts w:ascii="Arial" w:hAnsi="Arial" w:cs="Arial"/>
          <w:sz w:val="24"/>
          <w:szCs w:val="24"/>
        </w:rPr>
        <w:t xml:space="preserve">as possíveis mudanças de áreas, Alberto </w:t>
      </w:r>
      <w:r w:rsidR="002C7CDB">
        <w:rPr>
          <w:rFonts w:ascii="Arial" w:hAnsi="Arial" w:cs="Arial"/>
          <w:sz w:val="24"/>
          <w:szCs w:val="24"/>
        </w:rPr>
        <w:t>da Cruz -</w:t>
      </w:r>
      <w:r w:rsidR="00680DAD">
        <w:rPr>
          <w:rFonts w:ascii="Arial" w:hAnsi="Arial" w:cs="Arial"/>
          <w:sz w:val="24"/>
          <w:szCs w:val="24"/>
        </w:rPr>
        <w:t>ACS fala da lei 11.350/2006</w:t>
      </w:r>
      <w:r w:rsidR="0056057F">
        <w:rPr>
          <w:rFonts w:ascii="Arial" w:hAnsi="Arial" w:cs="Arial"/>
          <w:sz w:val="24"/>
          <w:szCs w:val="24"/>
        </w:rPr>
        <w:t xml:space="preserve"> e afirma que a lei limita a distancia máxima que o ACS pode atingir para o atendimento as famílias, realizado acesso a lei via internet, Ana Paula realiza a leitura de alguns trechos da lei e inicia algumas discussões, por a lei ser extensa solicitado que na próxima re</w:t>
      </w:r>
      <w:r w:rsidR="002C7CDB">
        <w:rPr>
          <w:rFonts w:ascii="Arial" w:hAnsi="Arial" w:cs="Arial"/>
          <w:sz w:val="24"/>
          <w:szCs w:val="24"/>
        </w:rPr>
        <w:t>união tragam a lei impressa na í</w:t>
      </w:r>
      <w:r w:rsidR="0056057F">
        <w:rPr>
          <w:rFonts w:ascii="Arial" w:hAnsi="Arial" w:cs="Arial"/>
          <w:sz w:val="24"/>
          <w:szCs w:val="24"/>
        </w:rPr>
        <w:t xml:space="preserve">ntegra para leitura e estudo da mesma. </w:t>
      </w:r>
      <w:r w:rsidR="00680DAD">
        <w:rPr>
          <w:rFonts w:ascii="Arial" w:hAnsi="Arial" w:cs="Arial"/>
          <w:sz w:val="24"/>
          <w:szCs w:val="24"/>
        </w:rPr>
        <w:t xml:space="preserve">Sr Antonio afirma que segundo o parágrafo da lei 11.950/2018 a área geográfica é de responsabilidade da gestão. </w:t>
      </w:r>
      <w:r w:rsidR="0056057F">
        <w:rPr>
          <w:rFonts w:ascii="Arial" w:hAnsi="Arial" w:cs="Arial"/>
          <w:sz w:val="24"/>
          <w:szCs w:val="24"/>
        </w:rPr>
        <w:t xml:space="preserve">Ana Paula informa que o próximo passo será a realização de uma reunião extraordinária para discussões </w:t>
      </w:r>
      <w:r w:rsidR="00680DAD">
        <w:rPr>
          <w:rFonts w:ascii="Arial" w:hAnsi="Arial" w:cs="Arial"/>
          <w:sz w:val="24"/>
          <w:szCs w:val="24"/>
        </w:rPr>
        <w:t>sobre as áreas geográficas</w:t>
      </w:r>
      <w:r w:rsidR="0056057F">
        <w:rPr>
          <w:rFonts w:ascii="Arial" w:hAnsi="Arial" w:cs="Arial"/>
          <w:sz w:val="24"/>
          <w:szCs w:val="24"/>
        </w:rPr>
        <w:t xml:space="preserve"> da sede, reunião extraordinária pré agendada para 19/09/2018 (quarta-feira)</w:t>
      </w:r>
      <w:r w:rsidR="00694441">
        <w:rPr>
          <w:rFonts w:ascii="Arial" w:hAnsi="Arial" w:cs="Arial"/>
          <w:sz w:val="24"/>
          <w:szCs w:val="24"/>
        </w:rPr>
        <w:t>.</w:t>
      </w:r>
      <w:r w:rsidR="0056057F">
        <w:rPr>
          <w:rFonts w:ascii="Arial" w:hAnsi="Arial" w:cs="Arial"/>
          <w:sz w:val="24"/>
          <w:szCs w:val="24"/>
        </w:rPr>
        <w:t xml:space="preserve"> </w:t>
      </w:r>
      <w:r w:rsidR="00097E9D">
        <w:rPr>
          <w:rFonts w:ascii="Arial" w:hAnsi="Arial" w:cs="Arial"/>
          <w:sz w:val="24"/>
          <w:szCs w:val="24"/>
        </w:rPr>
        <w:t>S</w:t>
      </w:r>
      <w:r w:rsidR="00F84F8B">
        <w:rPr>
          <w:rFonts w:ascii="Arial" w:hAnsi="Arial" w:cs="Arial"/>
          <w:sz w:val="24"/>
          <w:szCs w:val="24"/>
        </w:rPr>
        <w:t xml:space="preserve">em mais nada a tratar a reunião foi encerrada. </w:t>
      </w:r>
      <w:r w:rsidR="00237781">
        <w:rPr>
          <w:rFonts w:ascii="Arial" w:hAnsi="Arial" w:cs="Arial"/>
          <w:sz w:val="24"/>
          <w:szCs w:val="24"/>
        </w:rPr>
        <w:t xml:space="preserve">Eu, Naiara Gomes Santos Souza, lavro esta ata que será assinada pelos demais presentes. Piritiba, </w:t>
      </w:r>
      <w:r w:rsidR="002C7CDB">
        <w:rPr>
          <w:rFonts w:ascii="Arial" w:hAnsi="Arial" w:cs="Arial"/>
          <w:sz w:val="24"/>
          <w:szCs w:val="24"/>
        </w:rPr>
        <w:t xml:space="preserve">onze </w:t>
      </w:r>
      <w:r w:rsidR="00237781">
        <w:rPr>
          <w:rFonts w:ascii="Arial" w:hAnsi="Arial" w:cs="Arial"/>
          <w:sz w:val="24"/>
          <w:szCs w:val="24"/>
        </w:rPr>
        <w:t xml:space="preserve">de </w:t>
      </w:r>
      <w:r w:rsidR="002C7CDB">
        <w:rPr>
          <w:rFonts w:ascii="Arial" w:hAnsi="Arial" w:cs="Arial"/>
          <w:sz w:val="24"/>
          <w:szCs w:val="24"/>
        </w:rPr>
        <w:t>setembro</w:t>
      </w:r>
      <w:r w:rsidR="00237781">
        <w:rPr>
          <w:rFonts w:ascii="Arial" w:hAnsi="Arial" w:cs="Arial"/>
          <w:sz w:val="24"/>
          <w:szCs w:val="24"/>
        </w:rPr>
        <w:t xml:space="preserve"> de dois mil e dezoito.</w:t>
      </w:r>
    </w:p>
    <w:p w:rsidR="00237781" w:rsidRDefault="00237781" w:rsidP="006B0673">
      <w:pPr>
        <w:tabs>
          <w:tab w:val="left" w:pos="5416"/>
        </w:tabs>
        <w:spacing w:after="0" w:line="360" w:lineRule="auto"/>
        <w:jc w:val="both"/>
        <w:rPr>
          <w:sz w:val="24"/>
          <w:szCs w:val="24"/>
        </w:rPr>
      </w:pPr>
    </w:p>
    <w:p w:rsidR="00D73D5E" w:rsidRDefault="00D73D5E" w:rsidP="00E27CC6">
      <w:pPr>
        <w:tabs>
          <w:tab w:val="left" w:pos="5416"/>
        </w:tabs>
        <w:spacing w:after="0" w:line="240" w:lineRule="auto"/>
        <w:rPr>
          <w:sz w:val="24"/>
          <w:szCs w:val="24"/>
        </w:rPr>
      </w:pPr>
    </w:p>
    <w:sectPr w:rsidR="00D73D5E" w:rsidSect="00D73D5E">
      <w:headerReference w:type="default" r:id="rId6"/>
      <w:footerReference w:type="default" r:id="rId7"/>
      <w:pgSz w:w="11906" w:h="16838"/>
      <w:pgMar w:top="1321"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34" w:rsidRDefault="00085234" w:rsidP="00153433">
      <w:pPr>
        <w:spacing w:after="0" w:line="240" w:lineRule="auto"/>
      </w:pPr>
      <w:r>
        <w:separator/>
      </w:r>
    </w:p>
  </w:endnote>
  <w:endnote w:type="continuationSeparator" w:id="1">
    <w:p w:rsidR="00085234" w:rsidRDefault="00085234" w:rsidP="0015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F0" w:rsidRDefault="007B6BF0" w:rsidP="00BD5CEB">
    <w:pPr>
      <w:pStyle w:val="Rodap"/>
      <w:rPr>
        <w:rFonts w:ascii="Verdana" w:hAnsi="Verdana"/>
        <w:b/>
        <w:i/>
        <w:sz w:val="18"/>
        <w:szCs w:val="18"/>
      </w:rPr>
    </w:pPr>
    <w:r>
      <w:rPr>
        <w:rFonts w:ascii="Verdana" w:hAnsi="Verdana"/>
        <w:b/>
        <w:i/>
        <w:sz w:val="18"/>
        <w:szCs w:val="18"/>
      </w:rPr>
      <w:t>__________________________________________________________________</w:t>
    </w:r>
  </w:p>
  <w:p w:rsidR="00F2368D" w:rsidRPr="005A0C6F" w:rsidRDefault="00F2368D" w:rsidP="00F2368D">
    <w:pPr>
      <w:pStyle w:val="Rodap"/>
      <w:jc w:val="center"/>
      <w:rPr>
        <w:rFonts w:ascii="Verdana" w:hAnsi="Verdana"/>
        <w:b/>
        <w:i/>
        <w:sz w:val="16"/>
        <w:szCs w:val="18"/>
      </w:rPr>
    </w:pPr>
    <w:r w:rsidRPr="005A0C6F">
      <w:rPr>
        <w:rFonts w:ascii="Verdana" w:hAnsi="Verdana"/>
        <w:b/>
        <w:i/>
        <w:sz w:val="16"/>
        <w:szCs w:val="18"/>
      </w:rPr>
      <w:t xml:space="preserve">Rua </w:t>
    </w:r>
    <w:r w:rsidR="007B6BF0" w:rsidRPr="005A0C6F">
      <w:rPr>
        <w:rFonts w:ascii="Verdana" w:hAnsi="Verdana"/>
        <w:b/>
        <w:i/>
        <w:sz w:val="16"/>
        <w:szCs w:val="18"/>
      </w:rPr>
      <w:t xml:space="preserve">Francisco </w:t>
    </w:r>
    <w:r w:rsidRPr="005A0C6F">
      <w:rPr>
        <w:rFonts w:ascii="Verdana" w:hAnsi="Verdana"/>
        <w:b/>
        <w:i/>
        <w:sz w:val="16"/>
        <w:szCs w:val="18"/>
      </w:rPr>
      <w:t>Horácio Sampaio, s/n. Cep:44830-000. Piritiba-BA- Tel.:74-3628-2153</w:t>
    </w:r>
  </w:p>
  <w:p w:rsidR="007B6BF0" w:rsidRPr="005A0C6F" w:rsidRDefault="007B6BF0" w:rsidP="00F2368D">
    <w:pPr>
      <w:pStyle w:val="Rodap"/>
      <w:jc w:val="center"/>
      <w:rPr>
        <w:rFonts w:ascii="Verdana" w:hAnsi="Verdana"/>
        <w:b/>
        <w:i/>
        <w:sz w:val="16"/>
        <w:szCs w:val="18"/>
      </w:rPr>
    </w:pPr>
  </w:p>
  <w:p w:rsidR="00153433" w:rsidRPr="00F2368D" w:rsidRDefault="00153433" w:rsidP="00F236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34" w:rsidRDefault="00085234" w:rsidP="00153433">
      <w:pPr>
        <w:spacing w:after="0" w:line="240" w:lineRule="auto"/>
      </w:pPr>
      <w:r>
        <w:separator/>
      </w:r>
    </w:p>
  </w:footnote>
  <w:footnote w:type="continuationSeparator" w:id="1">
    <w:p w:rsidR="00085234" w:rsidRDefault="00085234" w:rsidP="00153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F0" w:rsidRDefault="00165D6B" w:rsidP="00816E5F">
    <w:pPr>
      <w:pStyle w:val="Cabealho"/>
      <w:jc w:val="right"/>
      <w:rPr>
        <w:noProof/>
        <w:sz w:val="50"/>
        <w:lang w:eastAsia="pt-BR"/>
      </w:rPr>
    </w:pPr>
    <w:r w:rsidRPr="00A3218E">
      <w:rPr>
        <w:noProof/>
        <w:sz w:val="50"/>
        <w:lang w:eastAsia="pt-BR"/>
      </w:rPr>
      <w:t xml:space="preserve">                    </w:t>
    </w:r>
    <w:r w:rsidR="00A3218E" w:rsidRPr="00A3218E">
      <w:rPr>
        <w:noProof/>
        <w:sz w:val="50"/>
        <w:lang w:eastAsia="pt-BR"/>
      </w:rPr>
      <w:drawing>
        <wp:inline distT="0" distB="0" distL="0" distR="0">
          <wp:extent cx="1914525" cy="887616"/>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0662" cy="885825"/>
                  </a:xfrm>
                  <a:prstGeom prst="rect">
                    <a:avLst/>
                  </a:prstGeom>
                  <a:noFill/>
                </pic:spPr>
              </pic:pic>
            </a:graphicData>
          </a:graphic>
        </wp:inline>
      </w:drawing>
    </w:r>
    <w:r w:rsidRPr="00A3218E">
      <w:rPr>
        <w:noProof/>
        <w:sz w:val="50"/>
        <w:lang w:eastAsia="pt-BR"/>
      </w:rPr>
      <w:t xml:space="preserve">   </w:t>
    </w:r>
  </w:p>
  <w:p w:rsidR="00D73D5E" w:rsidRPr="00A3218E" w:rsidRDefault="00D73D5E" w:rsidP="00165D6B">
    <w:pPr>
      <w:pStyle w:val="Cabealho"/>
      <w:rPr>
        <w:noProof/>
        <w:sz w:val="50"/>
        <w:lang w:eastAsia="pt-BR"/>
      </w:rPr>
    </w:pPr>
  </w:p>
  <w:p w:rsidR="00153433" w:rsidRDefault="0015343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5714"/>
  </w:hdrShapeDefaults>
  <w:footnotePr>
    <w:footnote w:id="0"/>
    <w:footnote w:id="1"/>
  </w:footnotePr>
  <w:endnotePr>
    <w:endnote w:id="0"/>
    <w:endnote w:id="1"/>
  </w:endnotePr>
  <w:compat/>
  <w:rsids>
    <w:rsidRoot w:val="00153433"/>
    <w:rsid w:val="00007B6D"/>
    <w:rsid w:val="00010A61"/>
    <w:rsid w:val="00024608"/>
    <w:rsid w:val="000323A7"/>
    <w:rsid w:val="00036DA7"/>
    <w:rsid w:val="00037C8A"/>
    <w:rsid w:val="00042AED"/>
    <w:rsid w:val="00042AFE"/>
    <w:rsid w:val="00051ED0"/>
    <w:rsid w:val="00054EA6"/>
    <w:rsid w:val="0005609F"/>
    <w:rsid w:val="00061073"/>
    <w:rsid w:val="00063615"/>
    <w:rsid w:val="00070069"/>
    <w:rsid w:val="00085234"/>
    <w:rsid w:val="00096127"/>
    <w:rsid w:val="00097E9D"/>
    <w:rsid w:val="000A6CB8"/>
    <w:rsid w:val="000C2F7D"/>
    <w:rsid w:val="000D5711"/>
    <w:rsid w:val="000E1DEA"/>
    <w:rsid w:val="000E26CC"/>
    <w:rsid w:val="000E598C"/>
    <w:rsid w:val="00107E04"/>
    <w:rsid w:val="00126DBC"/>
    <w:rsid w:val="00130909"/>
    <w:rsid w:val="001312D3"/>
    <w:rsid w:val="0014764E"/>
    <w:rsid w:val="00147F81"/>
    <w:rsid w:val="00150F65"/>
    <w:rsid w:val="00153433"/>
    <w:rsid w:val="00165D6B"/>
    <w:rsid w:val="00175E6C"/>
    <w:rsid w:val="00182B09"/>
    <w:rsid w:val="00190D4E"/>
    <w:rsid w:val="001A5EA4"/>
    <w:rsid w:val="001C2F00"/>
    <w:rsid w:val="001D0156"/>
    <w:rsid w:val="002126A0"/>
    <w:rsid w:val="00216B92"/>
    <w:rsid w:val="002346A0"/>
    <w:rsid w:val="00237781"/>
    <w:rsid w:val="0024398F"/>
    <w:rsid w:val="00245F4F"/>
    <w:rsid w:val="00250E56"/>
    <w:rsid w:val="00252B4F"/>
    <w:rsid w:val="002672A5"/>
    <w:rsid w:val="00282A59"/>
    <w:rsid w:val="0028669D"/>
    <w:rsid w:val="002A4DDD"/>
    <w:rsid w:val="002C7CDB"/>
    <w:rsid w:val="002F01A8"/>
    <w:rsid w:val="002F11CE"/>
    <w:rsid w:val="002F281C"/>
    <w:rsid w:val="00303C2C"/>
    <w:rsid w:val="003042AB"/>
    <w:rsid w:val="00324863"/>
    <w:rsid w:val="00327194"/>
    <w:rsid w:val="003475B7"/>
    <w:rsid w:val="00353CF1"/>
    <w:rsid w:val="00360210"/>
    <w:rsid w:val="003A2A43"/>
    <w:rsid w:val="003A2FFD"/>
    <w:rsid w:val="003A5054"/>
    <w:rsid w:val="003A6778"/>
    <w:rsid w:val="003B6780"/>
    <w:rsid w:val="003C7C75"/>
    <w:rsid w:val="003E05C7"/>
    <w:rsid w:val="003E0B9D"/>
    <w:rsid w:val="003E3D14"/>
    <w:rsid w:val="003F2B8C"/>
    <w:rsid w:val="003F7099"/>
    <w:rsid w:val="004077D2"/>
    <w:rsid w:val="00407FCE"/>
    <w:rsid w:val="00414B02"/>
    <w:rsid w:val="0042264E"/>
    <w:rsid w:val="00433659"/>
    <w:rsid w:val="00445BB9"/>
    <w:rsid w:val="004527BE"/>
    <w:rsid w:val="00453780"/>
    <w:rsid w:val="0045484F"/>
    <w:rsid w:val="00470C07"/>
    <w:rsid w:val="00473E25"/>
    <w:rsid w:val="00490935"/>
    <w:rsid w:val="00494F9C"/>
    <w:rsid w:val="00495C12"/>
    <w:rsid w:val="004A14BC"/>
    <w:rsid w:val="004C50C5"/>
    <w:rsid w:val="004D19DD"/>
    <w:rsid w:val="004D2CD9"/>
    <w:rsid w:val="004D67F6"/>
    <w:rsid w:val="004E03DC"/>
    <w:rsid w:val="004E6262"/>
    <w:rsid w:val="004F068D"/>
    <w:rsid w:val="0052171F"/>
    <w:rsid w:val="005221BA"/>
    <w:rsid w:val="00534933"/>
    <w:rsid w:val="005602F1"/>
    <w:rsid w:val="0056057F"/>
    <w:rsid w:val="0057312A"/>
    <w:rsid w:val="00583631"/>
    <w:rsid w:val="005912A4"/>
    <w:rsid w:val="005A0C6F"/>
    <w:rsid w:val="005A1A65"/>
    <w:rsid w:val="005C76C2"/>
    <w:rsid w:val="0060137F"/>
    <w:rsid w:val="00615BFF"/>
    <w:rsid w:val="006165C3"/>
    <w:rsid w:val="006321BB"/>
    <w:rsid w:val="00632958"/>
    <w:rsid w:val="006339EC"/>
    <w:rsid w:val="00644370"/>
    <w:rsid w:val="00644ABF"/>
    <w:rsid w:val="00670FB6"/>
    <w:rsid w:val="006753E8"/>
    <w:rsid w:val="006764EE"/>
    <w:rsid w:val="00680DAD"/>
    <w:rsid w:val="00681149"/>
    <w:rsid w:val="00684FDD"/>
    <w:rsid w:val="00691933"/>
    <w:rsid w:val="00694441"/>
    <w:rsid w:val="006A3763"/>
    <w:rsid w:val="006A6ADF"/>
    <w:rsid w:val="006B0673"/>
    <w:rsid w:val="006B1055"/>
    <w:rsid w:val="006B4F9E"/>
    <w:rsid w:val="006C4C02"/>
    <w:rsid w:val="006D1F02"/>
    <w:rsid w:val="006D51AF"/>
    <w:rsid w:val="006F55BE"/>
    <w:rsid w:val="00710AA8"/>
    <w:rsid w:val="007151BE"/>
    <w:rsid w:val="00725C3F"/>
    <w:rsid w:val="00732DFE"/>
    <w:rsid w:val="00752BDE"/>
    <w:rsid w:val="00755838"/>
    <w:rsid w:val="00757408"/>
    <w:rsid w:val="007601A3"/>
    <w:rsid w:val="007865EB"/>
    <w:rsid w:val="0079291B"/>
    <w:rsid w:val="007967D4"/>
    <w:rsid w:val="007B6BF0"/>
    <w:rsid w:val="007D30CA"/>
    <w:rsid w:val="007F0D80"/>
    <w:rsid w:val="008070FC"/>
    <w:rsid w:val="00816E5F"/>
    <w:rsid w:val="00817F6E"/>
    <w:rsid w:val="0083005E"/>
    <w:rsid w:val="00837371"/>
    <w:rsid w:val="00854E2F"/>
    <w:rsid w:val="0085616C"/>
    <w:rsid w:val="00863E8E"/>
    <w:rsid w:val="0089128F"/>
    <w:rsid w:val="0089456F"/>
    <w:rsid w:val="008A5A90"/>
    <w:rsid w:val="008A6E0B"/>
    <w:rsid w:val="008A755A"/>
    <w:rsid w:val="008B0214"/>
    <w:rsid w:val="008B64B9"/>
    <w:rsid w:val="008C59C2"/>
    <w:rsid w:val="008D5849"/>
    <w:rsid w:val="008F1459"/>
    <w:rsid w:val="008F1960"/>
    <w:rsid w:val="00901473"/>
    <w:rsid w:val="00911159"/>
    <w:rsid w:val="00914139"/>
    <w:rsid w:val="009177C7"/>
    <w:rsid w:val="0092568E"/>
    <w:rsid w:val="00934A01"/>
    <w:rsid w:val="00944A97"/>
    <w:rsid w:val="00946152"/>
    <w:rsid w:val="00983C77"/>
    <w:rsid w:val="0099407B"/>
    <w:rsid w:val="009A43ED"/>
    <w:rsid w:val="009C60E7"/>
    <w:rsid w:val="009D7A27"/>
    <w:rsid w:val="009E6390"/>
    <w:rsid w:val="00A2087C"/>
    <w:rsid w:val="00A21914"/>
    <w:rsid w:val="00A2698F"/>
    <w:rsid w:val="00A3218E"/>
    <w:rsid w:val="00A36A31"/>
    <w:rsid w:val="00A43C7A"/>
    <w:rsid w:val="00A463BE"/>
    <w:rsid w:val="00A555D9"/>
    <w:rsid w:val="00A66EA3"/>
    <w:rsid w:val="00A72915"/>
    <w:rsid w:val="00A9013B"/>
    <w:rsid w:val="00AA22C2"/>
    <w:rsid w:val="00AA23A7"/>
    <w:rsid w:val="00AA57D4"/>
    <w:rsid w:val="00AB052F"/>
    <w:rsid w:val="00AB2E09"/>
    <w:rsid w:val="00AC0F33"/>
    <w:rsid w:val="00AE0654"/>
    <w:rsid w:val="00AE4A11"/>
    <w:rsid w:val="00AF1471"/>
    <w:rsid w:val="00B34376"/>
    <w:rsid w:val="00B51595"/>
    <w:rsid w:val="00B657A1"/>
    <w:rsid w:val="00B7397C"/>
    <w:rsid w:val="00B761D0"/>
    <w:rsid w:val="00B77CF0"/>
    <w:rsid w:val="00B822AB"/>
    <w:rsid w:val="00B82C2B"/>
    <w:rsid w:val="00B85021"/>
    <w:rsid w:val="00B97DDD"/>
    <w:rsid w:val="00BA19B7"/>
    <w:rsid w:val="00BA2FA1"/>
    <w:rsid w:val="00BA4C5E"/>
    <w:rsid w:val="00BB40A8"/>
    <w:rsid w:val="00BC0CEE"/>
    <w:rsid w:val="00BC7914"/>
    <w:rsid w:val="00BD37D7"/>
    <w:rsid w:val="00BD5CEB"/>
    <w:rsid w:val="00BE0A37"/>
    <w:rsid w:val="00C00ABD"/>
    <w:rsid w:val="00C06FB2"/>
    <w:rsid w:val="00C06FC5"/>
    <w:rsid w:val="00C13C7E"/>
    <w:rsid w:val="00C21113"/>
    <w:rsid w:val="00C25196"/>
    <w:rsid w:val="00C36D60"/>
    <w:rsid w:val="00C46163"/>
    <w:rsid w:val="00C50B80"/>
    <w:rsid w:val="00C55DE2"/>
    <w:rsid w:val="00C56880"/>
    <w:rsid w:val="00C667B0"/>
    <w:rsid w:val="00C81972"/>
    <w:rsid w:val="00CB4B88"/>
    <w:rsid w:val="00CD78B4"/>
    <w:rsid w:val="00CF7853"/>
    <w:rsid w:val="00D063DB"/>
    <w:rsid w:val="00D1249F"/>
    <w:rsid w:val="00D151FB"/>
    <w:rsid w:val="00D20BF4"/>
    <w:rsid w:val="00D25627"/>
    <w:rsid w:val="00D371F7"/>
    <w:rsid w:val="00D42731"/>
    <w:rsid w:val="00D42852"/>
    <w:rsid w:val="00D44F9D"/>
    <w:rsid w:val="00D55C9B"/>
    <w:rsid w:val="00D60191"/>
    <w:rsid w:val="00D63FE9"/>
    <w:rsid w:val="00D674B2"/>
    <w:rsid w:val="00D71C23"/>
    <w:rsid w:val="00D73D5E"/>
    <w:rsid w:val="00D758F3"/>
    <w:rsid w:val="00D77899"/>
    <w:rsid w:val="00D80F1A"/>
    <w:rsid w:val="00D82B34"/>
    <w:rsid w:val="00D94905"/>
    <w:rsid w:val="00DA14B7"/>
    <w:rsid w:val="00DA1A16"/>
    <w:rsid w:val="00DA1FCC"/>
    <w:rsid w:val="00DA5767"/>
    <w:rsid w:val="00DB2218"/>
    <w:rsid w:val="00DB79A0"/>
    <w:rsid w:val="00DE2B32"/>
    <w:rsid w:val="00E01DC0"/>
    <w:rsid w:val="00E0305F"/>
    <w:rsid w:val="00E07BE0"/>
    <w:rsid w:val="00E13A15"/>
    <w:rsid w:val="00E13BF0"/>
    <w:rsid w:val="00E16AE2"/>
    <w:rsid w:val="00E27CC6"/>
    <w:rsid w:val="00E34EB7"/>
    <w:rsid w:val="00E51327"/>
    <w:rsid w:val="00E521FA"/>
    <w:rsid w:val="00E52F7E"/>
    <w:rsid w:val="00E71DD0"/>
    <w:rsid w:val="00E74961"/>
    <w:rsid w:val="00E82555"/>
    <w:rsid w:val="00E850D7"/>
    <w:rsid w:val="00E92E63"/>
    <w:rsid w:val="00E93EE6"/>
    <w:rsid w:val="00E94402"/>
    <w:rsid w:val="00EA53D8"/>
    <w:rsid w:val="00EB1781"/>
    <w:rsid w:val="00EE2747"/>
    <w:rsid w:val="00EE397B"/>
    <w:rsid w:val="00EF3A68"/>
    <w:rsid w:val="00EF7A55"/>
    <w:rsid w:val="00F044C6"/>
    <w:rsid w:val="00F15D91"/>
    <w:rsid w:val="00F21825"/>
    <w:rsid w:val="00F2368D"/>
    <w:rsid w:val="00F35C12"/>
    <w:rsid w:val="00F45D74"/>
    <w:rsid w:val="00F60EBE"/>
    <w:rsid w:val="00F74CC7"/>
    <w:rsid w:val="00F84F8B"/>
    <w:rsid w:val="00F91B9F"/>
    <w:rsid w:val="00FA0B2E"/>
    <w:rsid w:val="00FA2C53"/>
    <w:rsid w:val="00FA362B"/>
    <w:rsid w:val="00FD6E4E"/>
    <w:rsid w:val="00FE5A8F"/>
    <w:rsid w:val="00FE5F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34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433"/>
  </w:style>
  <w:style w:type="paragraph" w:styleId="Rodap">
    <w:name w:val="footer"/>
    <w:basedOn w:val="Normal"/>
    <w:link w:val="RodapChar"/>
    <w:uiPriority w:val="99"/>
    <w:unhideWhenUsed/>
    <w:rsid w:val="00153433"/>
    <w:pPr>
      <w:tabs>
        <w:tab w:val="center" w:pos="4252"/>
        <w:tab w:val="right" w:pos="8504"/>
      </w:tabs>
      <w:spacing w:after="0" w:line="240" w:lineRule="auto"/>
    </w:pPr>
  </w:style>
  <w:style w:type="character" w:customStyle="1" w:styleId="RodapChar">
    <w:name w:val="Rodapé Char"/>
    <w:basedOn w:val="Fontepargpadro"/>
    <w:link w:val="Rodap"/>
    <w:uiPriority w:val="99"/>
    <w:rsid w:val="00153433"/>
  </w:style>
  <w:style w:type="paragraph" w:styleId="Textodebalo">
    <w:name w:val="Balloon Text"/>
    <w:basedOn w:val="Normal"/>
    <w:link w:val="TextodebaloChar"/>
    <w:uiPriority w:val="99"/>
    <w:semiHidden/>
    <w:unhideWhenUsed/>
    <w:rsid w:val="001534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433"/>
    <w:rPr>
      <w:rFonts w:ascii="Tahoma" w:hAnsi="Tahoma" w:cs="Tahoma"/>
      <w:sz w:val="16"/>
      <w:szCs w:val="16"/>
    </w:rPr>
  </w:style>
  <w:style w:type="table" w:styleId="Tabelacomgrade">
    <w:name w:val="Table Grid"/>
    <w:basedOn w:val="Tabelanormal"/>
    <w:uiPriority w:val="59"/>
    <w:rsid w:val="00D1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45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34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433"/>
  </w:style>
  <w:style w:type="paragraph" w:styleId="Rodap">
    <w:name w:val="footer"/>
    <w:basedOn w:val="Normal"/>
    <w:link w:val="RodapChar"/>
    <w:uiPriority w:val="99"/>
    <w:unhideWhenUsed/>
    <w:rsid w:val="00153433"/>
    <w:pPr>
      <w:tabs>
        <w:tab w:val="center" w:pos="4252"/>
        <w:tab w:val="right" w:pos="8504"/>
      </w:tabs>
      <w:spacing w:after="0" w:line="240" w:lineRule="auto"/>
    </w:pPr>
  </w:style>
  <w:style w:type="character" w:customStyle="1" w:styleId="RodapChar">
    <w:name w:val="Rodapé Char"/>
    <w:basedOn w:val="Fontepargpadro"/>
    <w:link w:val="Rodap"/>
    <w:uiPriority w:val="99"/>
    <w:rsid w:val="00153433"/>
  </w:style>
  <w:style w:type="paragraph" w:styleId="Textodebalo">
    <w:name w:val="Balloon Text"/>
    <w:basedOn w:val="Normal"/>
    <w:link w:val="TextodebaloChar"/>
    <w:uiPriority w:val="99"/>
    <w:semiHidden/>
    <w:unhideWhenUsed/>
    <w:rsid w:val="001534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433"/>
    <w:rPr>
      <w:rFonts w:ascii="Tahoma" w:hAnsi="Tahoma" w:cs="Tahoma"/>
      <w:sz w:val="16"/>
      <w:szCs w:val="16"/>
    </w:rPr>
  </w:style>
  <w:style w:type="table" w:styleId="Tabelacomgrade">
    <w:name w:val="Table Grid"/>
    <w:basedOn w:val="Tabelanormal"/>
    <w:uiPriority w:val="59"/>
    <w:rsid w:val="00D1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691</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ErickNilson</dc:creator>
  <cp:lastModifiedBy>Naiara</cp:lastModifiedBy>
  <cp:revision>14</cp:revision>
  <cp:lastPrinted>2018-09-11T13:15:00Z</cp:lastPrinted>
  <dcterms:created xsi:type="dcterms:W3CDTF">2018-09-11T13:15:00Z</dcterms:created>
  <dcterms:modified xsi:type="dcterms:W3CDTF">2018-11-14T14:06:00Z</dcterms:modified>
</cp:coreProperties>
</file>